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F52575" w14:textId="77777777" w:rsidR="005D1F69" w:rsidRDefault="005D1F69" w:rsidP="005D1F69">
      <w:pPr>
        <w:spacing w:line="480" w:lineRule="auto"/>
        <w:jc w:val="both"/>
        <w:rPr>
          <w:rFonts w:ascii="David" w:hAnsi="David" w:cs="David"/>
          <w:sz w:val="24"/>
          <w:szCs w:val="24"/>
        </w:rPr>
      </w:pPr>
      <w:bookmarkStart w:id="0" w:name="_GoBack"/>
      <w:bookmarkEnd w:id="0"/>
      <w:r>
        <w:rPr>
          <w:rFonts w:ascii="David" w:hAnsi="David" w:cs="David"/>
          <w:sz w:val="24"/>
          <w:szCs w:val="24"/>
          <w:rtl/>
        </w:rPr>
        <w:t>לכבוד ,</w:t>
      </w:r>
      <w:r>
        <w:rPr>
          <w:rFonts w:ascii="David" w:hAnsi="David" w:cs="David"/>
          <w:sz w:val="24"/>
          <w:szCs w:val="24"/>
          <w:rtl/>
        </w:rPr>
        <w:tab/>
      </w:r>
      <w:r>
        <w:rPr>
          <w:rFonts w:ascii="David" w:hAnsi="David" w:cs="David"/>
          <w:sz w:val="24"/>
          <w:szCs w:val="24"/>
          <w:rtl/>
        </w:rPr>
        <w:tab/>
      </w:r>
      <w:r>
        <w:rPr>
          <w:rFonts w:ascii="David" w:hAnsi="David" w:cs="David"/>
          <w:sz w:val="24"/>
          <w:szCs w:val="24"/>
          <w:rtl/>
        </w:rPr>
        <w:tab/>
      </w:r>
      <w:r>
        <w:rPr>
          <w:rFonts w:ascii="David" w:hAnsi="David" w:cs="David"/>
          <w:sz w:val="24"/>
          <w:szCs w:val="24"/>
          <w:rtl/>
        </w:rPr>
        <w:tab/>
      </w:r>
      <w:r>
        <w:rPr>
          <w:rFonts w:ascii="David" w:hAnsi="David" w:cs="David"/>
          <w:sz w:val="24"/>
          <w:szCs w:val="24"/>
          <w:rtl/>
        </w:rPr>
        <w:tab/>
      </w:r>
      <w:r>
        <w:rPr>
          <w:rFonts w:ascii="David" w:hAnsi="David" w:cs="David"/>
          <w:sz w:val="24"/>
          <w:szCs w:val="24"/>
          <w:rtl/>
        </w:rPr>
        <w:tab/>
      </w:r>
      <w:r>
        <w:rPr>
          <w:rFonts w:ascii="David" w:hAnsi="David" w:cs="David"/>
          <w:sz w:val="24"/>
          <w:szCs w:val="24"/>
          <w:rtl/>
        </w:rPr>
        <w:tab/>
      </w:r>
      <w:r>
        <w:rPr>
          <w:rFonts w:ascii="David" w:hAnsi="David" w:cs="David"/>
          <w:sz w:val="24"/>
          <w:szCs w:val="24"/>
          <w:rtl/>
        </w:rPr>
        <w:tab/>
      </w:r>
      <w:r>
        <w:rPr>
          <w:rFonts w:ascii="David" w:hAnsi="David" w:cs="David"/>
          <w:sz w:val="24"/>
          <w:szCs w:val="24"/>
          <w:rtl/>
        </w:rPr>
        <w:tab/>
        <w:t>25.2.19</w:t>
      </w:r>
    </w:p>
    <w:p w14:paraId="0CAACB54" w14:textId="77777777" w:rsidR="005D1F69" w:rsidRDefault="005D1F69" w:rsidP="005D1F69">
      <w:pPr>
        <w:spacing w:line="48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</w:rPr>
        <w:t xml:space="preserve">ועדת המכרזים </w:t>
      </w:r>
    </w:p>
    <w:p w14:paraId="0F47167B" w14:textId="77777777" w:rsidR="005D1F69" w:rsidRDefault="005D1F69" w:rsidP="005D1F69">
      <w:pPr>
        <w:spacing w:line="48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</w:rPr>
        <w:t xml:space="preserve">הנדון: </w:t>
      </w:r>
      <w:r>
        <w:rPr>
          <w:rFonts w:ascii="David" w:hAnsi="David" w:cs="David"/>
          <w:b/>
          <w:bCs/>
          <w:sz w:val="24"/>
          <w:szCs w:val="24"/>
          <w:u w:val="single"/>
          <w:rtl/>
        </w:rPr>
        <w:t>אישור התקשרות עם חברת בזק כספק יחיד  לשימוש בקווים ישירים</w:t>
      </w:r>
    </w:p>
    <w:p w14:paraId="353632AB" w14:textId="77777777" w:rsidR="005D1F69" w:rsidRDefault="005D1F69" w:rsidP="005D1F69">
      <w:pPr>
        <w:spacing w:line="480" w:lineRule="auto"/>
        <w:jc w:val="both"/>
        <w:rPr>
          <w:rFonts w:ascii="David" w:hAnsi="David" w:cs="David"/>
          <w:rtl/>
        </w:rPr>
      </w:pPr>
      <w:r>
        <w:rPr>
          <w:rFonts w:ascii="David" w:hAnsi="David" w:cs="David"/>
          <w:rtl/>
        </w:rPr>
        <w:t xml:space="preserve">ברשות המסים מותקנים מאות קווים של בזק, המשמשים הן להעברת שיחות והן כקווים לצורך מערכות כגון: אזעקה, התרעה, פתיחת דלתות, כיבוי אש, קריאת שעוני נוכחות </w:t>
      </w:r>
      <w:proofErr w:type="spellStart"/>
      <w:r>
        <w:rPr>
          <w:rFonts w:ascii="David" w:hAnsi="David" w:cs="David"/>
          <w:rtl/>
        </w:rPr>
        <w:t>וכו</w:t>
      </w:r>
      <w:proofErr w:type="spellEnd"/>
      <w:r>
        <w:rPr>
          <w:rFonts w:ascii="David" w:hAnsi="David" w:cs="David"/>
          <w:rtl/>
        </w:rPr>
        <w:t>'. קווים אלה אינם עוברים דרך המרכזיות ומשמשים כקווים ישירים. קווים אלה הינם תשתית של בזק מאז ומתמיד והיא משמשת כספק יחיד לצורך השימוש בהם (תשלום עבור קווים ותעבורת השיחות בהם - פעימות מונה).</w:t>
      </w:r>
    </w:p>
    <w:p w14:paraId="7B42969F" w14:textId="77777777" w:rsidR="005D1F69" w:rsidRDefault="005D1F69" w:rsidP="005D1F69">
      <w:pPr>
        <w:spacing w:line="480" w:lineRule="auto"/>
        <w:jc w:val="both"/>
        <w:rPr>
          <w:rFonts w:ascii="David" w:hAnsi="David" w:cs="David"/>
          <w:rtl/>
        </w:rPr>
      </w:pPr>
      <w:r>
        <w:rPr>
          <w:rFonts w:ascii="David" w:hAnsi="David" w:cs="David"/>
          <w:rtl/>
        </w:rPr>
        <w:t xml:space="preserve">ההתקשרות כיום עבור הקווים הישירים כוללת את הרכיבים הבאים - </w:t>
      </w:r>
    </w:p>
    <w:p w14:paraId="44993D0F" w14:textId="77777777" w:rsidR="005D1F69" w:rsidRDefault="005D1F69" w:rsidP="005D1F69">
      <w:pPr>
        <w:spacing w:line="480" w:lineRule="auto"/>
        <w:ind w:left="720" w:hanging="720"/>
        <w:rPr>
          <w:rFonts w:ascii="David" w:hAnsi="David" w:cs="David"/>
          <w:rtl/>
        </w:rPr>
      </w:pPr>
      <w:r>
        <w:rPr>
          <w:rFonts w:ascii="David" w:hAnsi="David" w:cs="David"/>
          <w:rtl/>
        </w:rPr>
        <w:t>1.</w:t>
      </w:r>
      <w:r>
        <w:rPr>
          <w:rFonts w:ascii="David" w:hAnsi="David" w:cs="David"/>
          <w:rtl/>
        </w:rPr>
        <w:tab/>
        <w:t xml:space="preserve">תשלום עבור קווים השייכים למכונות ביול, מערכות פריצה, מערכות גילוי אש, מעליות ואשר מייצרים שיחות מידי פעם. בקבוצה זו נכללים מרבית הקווים הישירים שבשימוש הרשות. </w:t>
      </w:r>
    </w:p>
    <w:p w14:paraId="45C8467C" w14:textId="77777777" w:rsidR="005D1F69" w:rsidRDefault="005D1F69" w:rsidP="005D1F69">
      <w:pPr>
        <w:spacing w:line="480" w:lineRule="auto"/>
        <w:ind w:left="720" w:hanging="720"/>
        <w:rPr>
          <w:rFonts w:ascii="David" w:hAnsi="David" w:cs="David"/>
          <w:rtl/>
        </w:rPr>
      </w:pPr>
      <w:r>
        <w:rPr>
          <w:rFonts w:ascii="David" w:hAnsi="David" w:cs="David"/>
          <w:rtl/>
        </w:rPr>
        <w:t>2.</w:t>
      </w:r>
      <w:r>
        <w:rPr>
          <w:rFonts w:ascii="David" w:hAnsi="David" w:cs="David"/>
          <w:rtl/>
        </w:rPr>
        <w:tab/>
        <w:t xml:space="preserve">קווים ישירים ברמת מנהלים (סמנכ"לים בכירים ומנהלי יחידות) שיש להם טלפון עם קו ישיר ליד הטלפון החכם או קו ישיר המותקן כעורק בתוך </w:t>
      </w:r>
      <w:proofErr w:type="spellStart"/>
      <w:r>
        <w:rPr>
          <w:rFonts w:ascii="David" w:hAnsi="David" w:cs="David"/>
          <w:rtl/>
        </w:rPr>
        <w:t>המרכזיה</w:t>
      </w:r>
      <w:proofErr w:type="spellEnd"/>
      <w:r>
        <w:rPr>
          <w:rFonts w:ascii="David" w:hAnsi="David" w:cs="David"/>
          <w:rtl/>
        </w:rPr>
        <w:t xml:space="preserve"> ונמצא בתוך הטלפון החכם.</w:t>
      </w:r>
    </w:p>
    <w:p w14:paraId="2F44DB50" w14:textId="77777777" w:rsidR="005D1F69" w:rsidRDefault="005D1F69" w:rsidP="005D1F69">
      <w:pPr>
        <w:spacing w:line="480" w:lineRule="auto"/>
        <w:rPr>
          <w:rFonts w:ascii="David" w:hAnsi="David" w:cs="David"/>
          <w:rtl/>
        </w:rPr>
      </w:pPr>
      <w:r>
        <w:rPr>
          <w:rFonts w:ascii="David" w:hAnsi="David" w:cs="David"/>
          <w:rtl/>
        </w:rPr>
        <w:t>3.</w:t>
      </w:r>
      <w:r>
        <w:rPr>
          <w:rFonts w:ascii="David" w:hAnsi="David" w:cs="David"/>
          <w:rtl/>
        </w:rPr>
        <w:tab/>
        <w:t>פקסים.</w:t>
      </w:r>
    </w:p>
    <w:p w14:paraId="7F9E64D9" w14:textId="77777777" w:rsidR="005D1F69" w:rsidRDefault="005D1F69" w:rsidP="005D1F69">
      <w:pPr>
        <w:spacing w:line="480" w:lineRule="auto"/>
        <w:ind w:left="720" w:hanging="720"/>
        <w:rPr>
          <w:rFonts w:ascii="David" w:hAnsi="David" w:cs="David"/>
          <w:rtl/>
        </w:rPr>
      </w:pPr>
      <w:r>
        <w:rPr>
          <w:rFonts w:ascii="David" w:hAnsi="David" w:cs="David"/>
          <w:rtl/>
        </w:rPr>
        <w:t>4.</w:t>
      </w:r>
      <w:r>
        <w:rPr>
          <w:rFonts w:ascii="David" w:hAnsi="David" w:cs="David"/>
          <w:rtl/>
        </w:rPr>
        <w:tab/>
        <w:t xml:space="preserve">קווי </w:t>
      </w:r>
      <w:r>
        <w:rPr>
          <w:rFonts w:ascii="David" w:hAnsi="David" w:cs="David"/>
        </w:rPr>
        <w:t>ADSL</w:t>
      </w:r>
      <w:r>
        <w:rPr>
          <w:rFonts w:ascii="David" w:hAnsi="David" w:cs="David"/>
          <w:rtl/>
        </w:rPr>
        <w:t xml:space="preserve"> המיועדים לאינטרנט ולהתחברות מרחוק למרכזיות של בזק בינלאומי ללא ביצוע שיחות טלפון.</w:t>
      </w:r>
    </w:p>
    <w:p w14:paraId="7A8FE266" w14:textId="77777777" w:rsidR="005D1F69" w:rsidRDefault="005D1F69" w:rsidP="005D1F69">
      <w:pPr>
        <w:spacing w:line="480" w:lineRule="auto"/>
        <w:jc w:val="both"/>
        <w:rPr>
          <w:rFonts w:ascii="David" w:hAnsi="David" w:cs="David"/>
          <w:rtl/>
        </w:rPr>
      </w:pPr>
      <w:r>
        <w:rPr>
          <w:rFonts w:ascii="David" w:hAnsi="David" w:cs="David"/>
          <w:rtl/>
        </w:rPr>
        <w:t>5.</w:t>
      </w:r>
      <w:r>
        <w:rPr>
          <w:rFonts w:ascii="David" w:hAnsi="David" w:cs="David"/>
          <w:rtl/>
        </w:rPr>
        <w:tab/>
        <w:t xml:space="preserve">כל השיחות והחיובים עבור קווים ישירים/קווי </w:t>
      </w:r>
      <w:r>
        <w:rPr>
          <w:rFonts w:ascii="David" w:hAnsi="David" w:cs="David"/>
        </w:rPr>
        <w:t>ADSL</w:t>
      </w:r>
      <w:r>
        <w:rPr>
          <w:rFonts w:ascii="David" w:hAnsi="David" w:cs="David"/>
          <w:rtl/>
        </w:rPr>
        <w:t>.</w:t>
      </w:r>
    </w:p>
    <w:p w14:paraId="7CED4FC6" w14:textId="77777777" w:rsidR="005D1F69" w:rsidRDefault="005D1F69" w:rsidP="005D1F69">
      <w:pPr>
        <w:spacing w:line="480" w:lineRule="auto"/>
        <w:jc w:val="both"/>
        <w:rPr>
          <w:rFonts w:ascii="David" w:hAnsi="David" w:cs="David"/>
          <w:rtl/>
        </w:rPr>
      </w:pPr>
      <w:r>
        <w:rPr>
          <w:rFonts w:ascii="David" w:hAnsi="David" w:cs="David"/>
          <w:rtl/>
        </w:rPr>
        <w:t>מרבית מהקווים הישירים שבשימוש הרשות נכללים תחת הקטגוריה של קווים השייכים למכונות ביול, מערכות פריצה, מערכות גילוי אש ומעליות.</w:t>
      </w:r>
    </w:p>
    <w:p w14:paraId="371A4E59" w14:textId="77777777" w:rsidR="005D1F69" w:rsidRDefault="005D1F69" w:rsidP="005D1F69">
      <w:pPr>
        <w:spacing w:line="480" w:lineRule="auto"/>
        <w:jc w:val="both"/>
        <w:rPr>
          <w:rFonts w:ascii="David" w:hAnsi="David" w:cs="David"/>
          <w:rtl/>
        </w:rPr>
      </w:pPr>
      <w:r>
        <w:rPr>
          <w:rFonts w:ascii="David" w:hAnsi="David" w:cs="David"/>
          <w:rtl/>
        </w:rPr>
        <w:t xml:space="preserve">עלות התשלום השנתית לבזק הכוללת בגין תעבורת השיחות בקווים ישירים אלה עומדת על  800,000 ₪ בתוספת מע"מ,(עבור </w:t>
      </w:r>
      <w:proofErr w:type="spellStart"/>
      <w:r>
        <w:rPr>
          <w:rFonts w:ascii="David" w:hAnsi="David" w:cs="David"/>
          <w:rtl/>
        </w:rPr>
        <w:t>מכס,מע"מ</w:t>
      </w:r>
      <w:proofErr w:type="spellEnd"/>
      <w:r>
        <w:rPr>
          <w:rFonts w:ascii="David" w:hAnsi="David" w:cs="David"/>
          <w:rtl/>
        </w:rPr>
        <w:t xml:space="preserve">" ,מס הכנסה ומסמ"ק) </w:t>
      </w:r>
    </w:p>
    <w:p w14:paraId="073C8A12" w14:textId="5F517F6E" w:rsidR="005D1F69" w:rsidRDefault="005D1F69" w:rsidP="005D1F69">
      <w:pPr>
        <w:spacing w:line="480" w:lineRule="auto"/>
        <w:jc w:val="both"/>
        <w:rPr>
          <w:rFonts w:ascii="David" w:hAnsi="David" w:cs="David"/>
          <w:rtl/>
        </w:rPr>
      </w:pPr>
      <w:r>
        <w:rPr>
          <w:rFonts w:ascii="David" w:hAnsi="David" w:cs="David"/>
          <w:rtl/>
        </w:rPr>
        <w:lastRenderedPageBreak/>
        <w:t xml:space="preserve">בוצעה  התייעצות עם מומחה בתחום התקשורת , מר יעקב חן </w:t>
      </w:r>
      <w:proofErr w:type="spellStart"/>
      <w:r>
        <w:rPr>
          <w:rFonts w:ascii="David" w:hAnsi="David" w:cs="David"/>
          <w:rtl/>
        </w:rPr>
        <w:t>מחב</w:t>
      </w:r>
      <w:proofErr w:type="spellEnd"/>
      <w:r>
        <w:rPr>
          <w:rFonts w:ascii="David" w:hAnsi="David" w:cs="David"/>
          <w:rtl/>
        </w:rPr>
        <w:t xml:space="preserve">' </w:t>
      </w:r>
      <w:r>
        <w:rPr>
          <w:rFonts w:ascii="David" w:hAnsi="David" w:cs="David"/>
          <w:b/>
          <w:bCs/>
          <w:u w:val="single"/>
          <w:rtl/>
        </w:rPr>
        <w:t>"</w:t>
      </w:r>
      <w:proofErr w:type="spellStart"/>
      <w:r>
        <w:rPr>
          <w:rFonts w:ascii="David" w:hAnsi="David" w:cs="David"/>
          <w:b/>
          <w:bCs/>
          <w:u w:val="single"/>
          <w:rtl/>
        </w:rPr>
        <w:t>אגניקס</w:t>
      </w:r>
      <w:proofErr w:type="spellEnd"/>
      <w:r>
        <w:rPr>
          <w:rFonts w:ascii="David" w:hAnsi="David" w:cs="David"/>
          <w:b/>
          <w:bCs/>
          <w:u w:val="single"/>
          <w:rtl/>
        </w:rPr>
        <w:t xml:space="preserve"> תקשורת"</w:t>
      </w:r>
      <w:r>
        <w:rPr>
          <w:rFonts w:ascii="David" w:hAnsi="David" w:cs="David"/>
          <w:rtl/>
        </w:rPr>
        <w:t xml:space="preserve"> החברה אשר זכתה במכרז  פומבי 2/18 של רשות המסים   לאספקת שירותי יעוץ תכנון תיאום והפעלת מוקד תקלות בתחום תקשורת ,ועל פי חוות דעתו בזק הינה הספק היחיד עבור השירות הנ"ל</w:t>
      </w:r>
      <w:r>
        <w:rPr>
          <w:rFonts w:ascii="David" w:hAnsi="David" w:cs="David"/>
          <w:b/>
          <w:bCs/>
          <w:rtl/>
        </w:rPr>
        <w:t xml:space="preserve"> ורק חברת בזק</w:t>
      </w:r>
      <w:r>
        <w:rPr>
          <w:rFonts w:ascii="David" w:hAnsi="David" w:cs="David"/>
          <w:rtl/>
        </w:rPr>
        <w:t xml:space="preserve"> מספקת ומתקינה קווים ישירים על כבלי זוגות המתאימים למערכות גילוי אש, פריצה, מעליות ומכונות ביול. </w:t>
      </w:r>
    </w:p>
    <w:p w14:paraId="54927B46" w14:textId="128FFDE1" w:rsidR="005D1F69" w:rsidRDefault="005D1F69" w:rsidP="005D1F69">
      <w:pPr>
        <w:spacing w:line="480" w:lineRule="auto"/>
        <w:jc w:val="both"/>
        <w:rPr>
          <w:rFonts w:ascii="David" w:hAnsi="David" w:cs="David"/>
          <w:rtl/>
        </w:rPr>
      </w:pPr>
    </w:p>
    <w:p w14:paraId="390B6539" w14:textId="77777777" w:rsidR="005D1F69" w:rsidRDefault="005D1F69" w:rsidP="005D1F69">
      <w:pPr>
        <w:spacing w:line="480" w:lineRule="auto"/>
        <w:jc w:val="both"/>
        <w:rPr>
          <w:rFonts w:ascii="David" w:hAnsi="David" w:cs="David"/>
          <w:rtl/>
        </w:rPr>
      </w:pPr>
    </w:p>
    <w:p w14:paraId="032B0B53" w14:textId="77777777" w:rsidR="005D1F69" w:rsidRDefault="005D1F69" w:rsidP="005D1F69">
      <w:pPr>
        <w:spacing w:line="480" w:lineRule="auto"/>
        <w:jc w:val="both"/>
        <w:rPr>
          <w:rFonts w:ascii="David" w:hAnsi="David" w:cs="David"/>
          <w:rtl/>
        </w:rPr>
      </w:pPr>
      <w:r>
        <w:rPr>
          <w:rFonts w:ascii="David" w:hAnsi="David" w:cs="David"/>
          <w:rtl/>
        </w:rPr>
        <w:t>לאור חוות דעתו,  מבקש את אישור הוועדה לאשר את בזק כספק יחיד לקווים ישירים למתן השירות.</w:t>
      </w:r>
    </w:p>
    <w:p w14:paraId="36E54BCF" w14:textId="7066FA5C" w:rsidR="005D1F69" w:rsidRDefault="005D1F69" w:rsidP="005D1F69">
      <w:pPr>
        <w:spacing w:line="480" w:lineRule="auto"/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                        </w:t>
      </w:r>
      <w:r>
        <w:rPr>
          <w:rFonts w:ascii="David" w:hAnsi="David" w:cs="David"/>
          <w:rtl/>
        </w:rPr>
        <w:t xml:space="preserve">בברכה, אלעד גולדברג, מנהל אגף א' רכש ,נכסים ולוגיסטיקה </w:t>
      </w:r>
    </w:p>
    <w:p w14:paraId="0CF5C884" w14:textId="77777777" w:rsidR="00DD2FF3" w:rsidRPr="003F7AAA" w:rsidRDefault="00DD2FF3" w:rsidP="005D1F69">
      <w:pPr>
        <w:spacing w:line="480" w:lineRule="auto"/>
      </w:pPr>
    </w:p>
    <w:sectPr w:rsidR="00DD2FF3" w:rsidRPr="003F7AAA" w:rsidSect="00CA6409">
      <w:headerReference w:type="default" r:id="rId10"/>
      <w:footerReference w:type="default" r:id="rId11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CF5C887" w14:textId="77777777" w:rsidR="00C219DF" w:rsidRDefault="00C219DF" w:rsidP="00C219DF">
      <w:pPr>
        <w:spacing w:after="0" w:line="240" w:lineRule="auto"/>
      </w:pPr>
      <w:r>
        <w:separator/>
      </w:r>
    </w:p>
  </w:endnote>
  <w:endnote w:type="continuationSeparator" w:id="0">
    <w:p w14:paraId="0CF5C888" w14:textId="77777777" w:rsidR="00C219DF" w:rsidRDefault="00C219DF" w:rsidP="00C219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osenbergBlackMF">
    <w:charset w:val="B1"/>
    <w:family w:val="auto"/>
    <w:pitch w:val="variable"/>
    <w:sig w:usb0="00000801" w:usb1="00000000" w:usb2="00000000" w:usb3="00000000" w:csb0="00000020" w:csb1="00000000"/>
  </w:font>
  <w:font w:name="RosenbergMF"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F5C88D" w14:textId="77777777" w:rsidR="00C219DF" w:rsidRDefault="00C219DF" w:rsidP="00C219DF">
    <w:pPr>
      <w:pStyle w:val="a7"/>
      <w:tabs>
        <w:tab w:val="left" w:pos="221"/>
      </w:tabs>
      <w:rPr>
        <w:rFonts w:ascii="RosenbergMF" w:hAnsi="RosenbergMF" w:cs="RosenbergMF"/>
        <w:color w:val="0158A8"/>
        <w:sz w:val="24"/>
        <w:szCs w:val="24"/>
        <w:rtl/>
      </w:rPr>
    </w:pPr>
    <w:r>
      <w:rPr>
        <w:rFonts w:ascii="RosenbergMF" w:hAnsi="RosenbergMF" w:cs="RosenbergMF"/>
        <w:color w:val="0158A8"/>
        <w:sz w:val="24"/>
        <w:szCs w:val="24"/>
        <w:rtl/>
      </w:rPr>
      <w:tab/>
    </w:r>
  </w:p>
  <w:p w14:paraId="0CF5C88E" w14:textId="77777777" w:rsidR="00C219DF" w:rsidRDefault="00C219DF" w:rsidP="00C219DF">
    <w:pPr>
      <w:pStyle w:val="a7"/>
      <w:tabs>
        <w:tab w:val="left" w:pos="221"/>
      </w:tabs>
      <w:rPr>
        <w:rFonts w:ascii="RosenbergMF" w:hAnsi="RosenbergMF" w:cs="RosenbergMF"/>
        <w:color w:val="0158A8"/>
        <w:sz w:val="24"/>
        <w:szCs w:val="24"/>
        <w:rtl/>
      </w:rPr>
    </w:pPr>
    <w:r>
      <w:rPr>
        <w:rFonts w:ascii="RosenbergMF" w:hAnsi="RosenbergMF" w:cs="RosenbergMF"/>
        <w:color w:val="0158A8"/>
        <w:sz w:val="24"/>
        <w:szCs w:val="24"/>
        <w:rtl/>
      </w:rPr>
      <w:tab/>
    </w:r>
    <w:r>
      <w:rPr>
        <w:rFonts w:ascii="RosenbergMF" w:hAnsi="RosenbergMF" w:cs="RosenbergMF"/>
        <w:color w:val="0158A8"/>
        <w:sz w:val="24"/>
        <w:szCs w:val="24"/>
        <w:rtl/>
      </w:rPr>
      <w:t>רח' כנפי נשרים 5 , ת"ד 1170 ירושלים 91010, טל:</w:t>
    </w:r>
    <w:r w:rsidRPr="000A795F">
      <w:rPr>
        <w:rtl/>
      </w:rPr>
      <w:t xml:space="preserve"> </w:t>
    </w:r>
    <w:r>
      <w:rPr>
        <w:rFonts w:ascii="RosenbergMF" w:hAnsi="RosenbergMF" w:cs="RosenbergMF"/>
        <w:color w:val="0158A8"/>
        <w:sz w:val="24"/>
        <w:szCs w:val="24"/>
        <w:rtl/>
      </w:rPr>
      <w:t>02-</w:t>
    </w:r>
    <w:r>
      <w:rPr>
        <w:rFonts w:ascii="RosenbergMF" w:hAnsi="RosenbergMF" w:cs="RosenbergMF" w:hint="cs"/>
        <w:color w:val="0158A8"/>
        <w:sz w:val="24"/>
        <w:szCs w:val="24"/>
        <w:rtl/>
      </w:rPr>
      <w:t xml:space="preserve">6559560 </w:t>
    </w:r>
    <w:r>
      <w:rPr>
        <w:rFonts w:ascii="RosenbergMF" w:hAnsi="RosenbergMF" w:cs="RosenbergMF"/>
        <w:color w:val="0158A8"/>
        <w:sz w:val="24"/>
        <w:szCs w:val="24"/>
        <w:rtl/>
      </w:rPr>
      <w:t>פקס: 02-</w:t>
    </w:r>
    <w:r w:rsidRPr="00327AAB">
      <w:rPr>
        <w:rFonts w:ascii="RosenbergMF" w:hAnsi="RosenbergMF" w:cs="RosenbergMF"/>
        <w:color w:val="0158A8"/>
        <w:sz w:val="24"/>
        <w:szCs w:val="24"/>
        <w:rtl/>
      </w:rPr>
      <w:t>6559</w:t>
    </w:r>
    <w:r>
      <w:rPr>
        <w:rFonts w:ascii="RosenbergMF" w:hAnsi="RosenbergMF" w:cs="RosenbergMF" w:hint="cs"/>
        <w:color w:val="0158A8"/>
        <w:sz w:val="24"/>
        <w:szCs w:val="24"/>
        <w:rtl/>
      </w:rPr>
      <w:t>883</w:t>
    </w:r>
  </w:p>
  <w:p w14:paraId="0CF5C88F" w14:textId="77777777" w:rsidR="00C219DF" w:rsidRPr="00350541" w:rsidRDefault="00C219DF" w:rsidP="00C219DF">
    <w:pPr>
      <w:pStyle w:val="a7"/>
      <w:jc w:val="center"/>
      <w:rPr>
        <w:rFonts w:ascii="Times New Roman" w:hAnsi="Times New Roman" w:cs="Times New Roman"/>
        <w:color w:val="0158A8"/>
        <w:spacing w:val="24"/>
        <w:sz w:val="24"/>
        <w:szCs w:val="24"/>
      </w:rPr>
    </w:pPr>
    <w:r>
      <w:rPr>
        <w:rFonts w:ascii="Times New Roman" w:hAnsi="Times New Roman" w:cs="Times New Roman"/>
        <w:color w:val="0158A8"/>
        <w:spacing w:val="24"/>
        <w:sz w:val="24"/>
        <w:szCs w:val="24"/>
      </w:rPr>
      <w:t>www.mof.gov.il/taxes</w:t>
    </w:r>
  </w:p>
  <w:p w14:paraId="0CF5C890" w14:textId="77777777" w:rsidR="00C219DF" w:rsidRDefault="00C219DF" w:rsidP="00C219DF">
    <w:pPr>
      <w:pStyle w:val="a7"/>
      <w:jc w:val="center"/>
    </w:pPr>
  </w:p>
  <w:p w14:paraId="0CF5C891" w14:textId="77777777" w:rsidR="00C219DF" w:rsidRDefault="00C219DF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CF5C885" w14:textId="77777777" w:rsidR="00C219DF" w:rsidRDefault="00C219DF" w:rsidP="00C219DF">
      <w:pPr>
        <w:spacing w:after="0" w:line="240" w:lineRule="auto"/>
      </w:pPr>
      <w:r>
        <w:separator/>
      </w:r>
    </w:p>
  </w:footnote>
  <w:footnote w:type="continuationSeparator" w:id="0">
    <w:p w14:paraId="0CF5C886" w14:textId="77777777" w:rsidR="00C219DF" w:rsidRDefault="00C219DF" w:rsidP="00C219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F5C889" w14:textId="77777777" w:rsidR="00C219DF" w:rsidRPr="00B4253B" w:rsidRDefault="00C219DF" w:rsidP="00C219DF">
    <w:pPr>
      <w:pStyle w:val="a3"/>
      <w:jc w:val="center"/>
      <w:rPr>
        <w:sz w:val="28"/>
        <w:szCs w:val="28"/>
      </w:rPr>
    </w:pPr>
    <w:r>
      <w:rPr>
        <w:noProof/>
        <w:sz w:val="28"/>
        <w:szCs w:val="28"/>
      </w:rPr>
      <w:drawing>
        <wp:inline distT="0" distB="0" distL="0" distR="0" wp14:anchorId="0CF5C892" wp14:editId="0CF5C893">
          <wp:extent cx="895350" cy="895350"/>
          <wp:effectExtent l="19050" t="0" r="0" b="0"/>
          <wp:docPr id="2" name="תמונה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5350" cy="895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14:paraId="0CF5C88A" w14:textId="77777777" w:rsidR="00C219DF" w:rsidRPr="00B4253B" w:rsidRDefault="00C219DF" w:rsidP="00C219DF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>מס הכנסה ומיסוי מקרקעין</w:t>
    </w:r>
  </w:p>
  <w:p w14:paraId="0CF5C88B" w14:textId="77777777" w:rsidR="00C219DF" w:rsidRPr="00B4253B" w:rsidRDefault="00C219DF" w:rsidP="00C219DF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>אגף רכש נכסים ולוגיסטיקה</w:t>
    </w:r>
  </w:p>
  <w:p w14:paraId="0CF5C88C" w14:textId="77777777" w:rsidR="00C219DF" w:rsidRDefault="00C219DF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B1C67C4"/>
    <w:multiLevelType w:val="hybridMultilevel"/>
    <w:tmpl w:val="A40E5EAA"/>
    <w:lvl w:ilvl="0" w:tplc="E6A4C470">
      <w:start w:val="1"/>
      <w:numFmt w:val="decimal"/>
      <w:lvlText w:val="%1."/>
      <w:lvlJc w:val="left"/>
      <w:pPr>
        <w:ind w:left="720" w:hanging="360"/>
      </w:pPr>
      <w:rPr>
        <w:rFonts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2FF3"/>
    <w:rsid w:val="001B099A"/>
    <w:rsid w:val="001D760D"/>
    <w:rsid w:val="002616E2"/>
    <w:rsid w:val="0029453A"/>
    <w:rsid w:val="003D30D9"/>
    <w:rsid w:val="003F7AAA"/>
    <w:rsid w:val="00537A14"/>
    <w:rsid w:val="005D1F69"/>
    <w:rsid w:val="006E2CFF"/>
    <w:rsid w:val="00837166"/>
    <w:rsid w:val="008E46BE"/>
    <w:rsid w:val="00C219DF"/>
    <w:rsid w:val="00CA6409"/>
    <w:rsid w:val="00DD2F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F5C883"/>
  <w15:docId w15:val="{922236A4-8309-48FB-99C6-D5687BE40A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D760D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C219D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semiHidden/>
    <w:rsid w:val="00C219DF"/>
  </w:style>
  <w:style w:type="paragraph" w:styleId="a5">
    <w:name w:val="Balloon Text"/>
    <w:basedOn w:val="a"/>
    <w:link w:val="a6"/>
    <w:uiPriority w:val="99"/>
    <w:semiHidden/>
    <w:unhideWhenUsed/>
    <w:rsid w:val="00C219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C219DF"/>
    <w:rPr>
      <w:rFonts w:ascii="Tahoma" w:hAnsi="Tahoma" w:cs="Tahoma"/>
      <w:sz w:val="16"/>
      <w:szCs w:val="16"/>
    </w:rPr>
  </w:style>
  <w:style w:type="paragraph" w:styleId="a7">
    <w:name w:val="footer"/>
    <w:basedOn w:val="a"/>
    <w:link w:val="a8"/>
    <w:uiPriority w:val="99"/>
    <w:semiHidden/>
    <w:unhideWhenUsed/>
    <w:rsid w:val="00C219D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semiHidden/>
    <w:rsid w:val="00C219DF"/>
  </w:style>
  <w:style w:type="character" w:styleId="a9">
    <w:name w:val="Placeholder Text"/>
    <w:basedOn w:val="a0"/>
    <w:uiPriority w:val="99"/>
    <w:semiHidden/>
    <w:rsid w:val="00C219DF"/>
    <w:rPr>
      <w:color w:val="808080"/>
    </w:rPr>
  </w:style>
  <w:style w:type="paragraph" w:styleId="aa">
    <w:name w:val="List Paragraph"/>
    <w:basedOn w:val="a"/>
    <w:uiPriority w:val="34"/>
    <w:qFormat/>
    <w:rsid w:val="001B099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846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enderKind xmlns="c41a857b-356f-4aae-bddb-d11239d91bf5" xsi:nil="true"/>
    <DeliveredBy xmlns="c41a857b-356f-4aae-bddb-d11239d91bf5">
      <UserInfo>
        <DisplayName>רועי כהן</DisplayName>
        <AccountId>2995</AccountId>
        <AccountType/>
      </UserInfo>
    </DeliveredBy>
    <CareUpdateDate xmlns="c41a857b-356f-4aae-bddb-d11239d91bf5">2019-02-28T11:13:02+00:00</CareUpdateDate>
    <MailType xmlns="c41a857b-356f-4aae-bddb-d11239d91bf5">דואר נכנס</MailType>
    <Cases xmlns="c41a857b-356f-4aae-bddb-d11239d91bf5" xsi:nil="true"/>
    <ShareWith xmlns="c41a857b-356f-4aae-bddb-d11239d91bf5">
      <UserInfo>
        <DisplayName>עדינה אסייג</DisplayName>
        <AccountId>2572</AccountId>
        <AccountType/>
      </UserInfo>
      <UserInfo>
        <DisplayName>אלעד גולדברג</DisplayName>
        <AccountId>2978</AccountId>
        <AccountType/>
      </UserInfo>
      <UserInfo>
        <DisplayName>לאה חי</DisplayName>
        <AccountId>2567</AccountId>
        <AccountType/>
      </UserInfo>
      <UserInfo>
        <DisplayName>שרה וייסנשטרן</DisplayName>
        <AccountId>2911</AccountId>
        <AccountType/>
      </UserInfo>
    </ShareWith>
    <IsEmptyResponsibleString xmlns="c41a857b-356f-4aae-bddb-d11239d91bf5">false</IsEmptyResponsibleString>
    <SenderName xmlns="c41a857b-356f-4aae-bddb-d11239d91bf5">דינה</SenderName>
    <ReceiptDocDate xmlns="c41a857b-356f-4aae-bddb-d11239d91bf5">2019-02-27T22:00:00+00:00</ReceiptDocDate>
    <TreatmentTypeStatus xmlns="c41a857b-356f-4aae-bddb-d11239d91bf5">6</TreatmentTypeStatus>
    <ShareWithText xmlns="c41a857b-356f-4aae-bddb-d11239d91bf5">עדינה אסייג;אלעד גולדברג;לאה חי;שרה וייסנשטרן</ShareWithText>
    <TiedsDoc xmlns="c41a857b-356f-4aae-bddb-d11239d91bf5" xsi:nil="true"/>
    <RecipientTitle xmlns="c41a857b-356f-4aae-bddb-d11239d91bf5">רועי כהן</RecipientTitle>
    <Classifications xmlns="c41a857b-356f-4aae-bddb-d11239d91bf5">1</Classifications>
    <Information xmlns="c41a857b-356f-4aae-bddb-d11239d91bf5">
      <UserInfo>
        <DisplayName/>
        <AccountId xsi:nil="true"/>
        <AccountType/>
      </UserInfo>
    </Information>
    <TrackingAfterCare xmlns="c41a857b-356f-4aae-bddb-d11239d91bf5">
      <UserInfo>
        <DisplayName/>
        <AccountId xsi:nil="true"/>
        <AccountType/>
      </UserInfo>
    </TrackingAfterCare>
    <CaregiverFactor xmlns="c41a857b-356f-4aae-bddb-d11239d91bf5">
      <UserInfo>
        <DisplayName>רועי כהן</DisplayName>
        <AccountId>2995</AccountId>
        <AccountType/>
      </UserInfo>
    </CaregiverFactor>
    <TasksAssignedTo xmlns="c41a857b-356f-4aae-bddb-d11239d91bf5">
      <UserInfo>
        <DisplayName/>
        <AccountId xsi:nil="true"/>
        <AccountType/>
      </UserInfo>
    </TasksAssignedTo>
    <ContactSupport xmlns="c41a857b-356f-4aae-bddb-d11239d91bf5" xsi:nil="true"/>
    <CustomGuid xmlns="c41a857b-356f-4aae-bddb-d11239d91bf5">0326bb55-7b81-4e45-aa3e-b66c57d852d7</CustomGuid>
    <support xmlns="c41a857b-356f-4aae-bddb-d11239d91bf5">19-MA50D1-2-1899</support>
    <DocDate xmlns="c41a857b-356f-4aae-bddb-d11239d91bf5">2019-02-27T22:00:00+00:00</DocDate>
    <TikId xmlns="c41a857b-356f-4aae-bddb-d11239d91bf5" xsi:nil="true"/>
    <ReceiptMethodDoc xmlns="c41a857b-356f-4aae-bddb-d11239d91bf5">7</ReceiptMethodDoc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ינה לוגו וסימוכין" ma:contentTypeID="0x0101004889B6B041EFA742ADEF225066F93B190000616400A91DAC44A347F8273A45F423001DFA182E3286B34E867C741854D22C3D" ma:contentTypeVersion="0" ma:contentTypeDescription="דינה לוגו וסימוכין" ma:contentTypeScope="" ma:versionID="724c741b80f7bfbe0397ba566178a79d">
  <xsd:schema xmlns:xsd="http://www.w3.org/2001/XMLSchema" xmlns:xs="http://www.w3.org/2001/XMLSchema" xmlns:p="http://schemas.microsoft.com/office/2006/metadata/properties" xmlns:ns2="c41a857b-356f-4aae-bddb-d11239d91bf5" targetNamespace="http://schemas.microsoft.com/office/2006/metadata/properties" ma:root="true" ma:fieldsID="04e364a3c6f7bccdae137dddc4f87517" ns2:_="">
    <xsd:import namespace="c41a857b-356f-4aae-bddb-d11239d91bf5"/>
    <xsd:element name="properties">
      <xsd:complexType>
        <xsd:sequence>
          <xsd:element name="documentManagement">
            <xsd:complexType>
              <xsd:all>
                <xsd:element ref="ns2:support" minOccurs="0"/>
                <xsd:element ref="ns2:SenderName" minOccurs="0"/>
                <xsd:element ref="ns2:SenderKind" minOccurs="0"/>
                <xsd:element ref="ns2:Information" minOccurs="0"/>
                <xsd:element ref="ns2:DocDate" minOccurs="0"/>
                <xsd:element ref="ns2:ReceiptDocDate" minOccurs="0"/>
                <xsd:element ref="ns2:ReceiptMethodDoc" minOccurs="0"/>
                <xsd:element ref="ns2:TiedsDoc" minOccurs="0"/>
                <xsd:element ref="ns2:CareUpdateDate" minOccurs="0"/>
                <xsd:element ref="ns2:CaregiverFactor" minOccurs="0"/>
                <xsd:element ref="ns2:DeliveredBy" minOccurs="0"/>
                <xsd:element ref="ns2:TrackingAfterCare" minOccurs="0"/>
                <xsd:element ref="ns2:CustomGuid" minOccurs="0"/>
                <xsd:element ref="ns2:TasksAssignedTo" minOccurs="0"/>
                <xsd:element ref="ns2:TreatmentTypeStatus" minOccurs="0"/>
                <xsd:element ref="ns2:RecipientTitle" minOccurs="0"/>
                <xsd:element ref="ns2:MailType" minOccurs="0"/>
                <xsd:element ref="ns2:IsEmptyResponsibleString" minOccurs="0"/>
                <xsd:element ref="ns2:ContactSupport" minOccurs="0"/>
                <xsd:element ref="ns2:ShareWith" minOccurs="0"/>
                <xsd:element ref="ns2:TikId" minOccurs="0"/>
                <xsd:element ref="ns2:Cases" minOccurs="0"/>
                <xsd:element ref="ns2:ShareWithText" minOccurs="0"/>
                <xsd:element ref="ns2:Classificat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1a857b-356f-4aae-bddb-d11239d91bf5" elementFormDefault="qualified">
    <xsd:import namespace="http://schemas.microsoft.com/office/2006/documentManagement/types"/>
    <xsd:import namespace="http://schemas.microsoft.com/office/infopath/2007/PartnerControls"/>
    <xsd:element name="support" ma:index="2" nillable="true" ma:displayName="סימוכין" ma:default="" ma:internalName="support">
      <xsd:simpleType>
        <xsd:restriction base="dms:Text">
          <xsd:maxLength value="255"/>
        </xsd:restriction>
      </xsd:simpleType>
    </xsd:element>
    <xsd:element name="SenderName" ma:index="3" nillable="true" ma:displayName="שם השולח" ma:default="" ma:internalName="SenderName">
      <xsd:simpleType>
        <xsd:restriction base="dms:Text">
          <xsd:maxLength value="255"/>
        </xsd:restriction>
      </xsd:simpleType>
    </xsd:element>
    <xsd:element name="SenderKind" ma:index="4" nillable="true" ma:displayName="סוג השולח" ma:list="{da9cb88f-bea7-4911-b98c-7610d2e86ee4}" ma:internalName="SenderKind" ma:showField="Title" ma:web="c41a857b-356f-4aae-bddb-d11239d91bf5">
      <xsd:simpleType>
        <xsd:restriction base="dms:Lookup"/>
      </xsd:simpleType>
    </xsd:element>
    <xsd:element name="Information" ma:index="5" nillable="true" ma:displayName="לידיעה" ma:list="UserInfo" ma:SharePointGroup="0" ma:internalName="Information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ocDate" ma:index="6" nillable="true" ma:displayName="תאריך מסמך" ma:default="" ma:format="DateOnly" ma:internalName="DocDate" ma:readOnly="false">
      <xsd:simpleType>
        <xsd:restriction base="dms:DateTime"/>
      </xsd:simpleType>
    </xsd:element>
    <xsd:element name="ReceiptDocDate" ma:index="7" nillable="true" ma:displayName="תאריך קבלת המסמך" ma:default="" ma:format="DateOnly" ma:internalName="ReceiptDocDate" ma:readOnly="false">
      <xsd:simpleType>
        <xsd:restriction base="dms:DateTime"/>
      </xsd:simpleType>
    </xsd:element>
    <xsd:element name="ReceiptMethodDoc" ma:index="8" nillable="true" ma:displayName="אופן קבלת מסמך" ma:list="{a08a5d1d-f60f-4534-8004-6d799e968c38}" ma:internalName="ReceiptMethodDoc" ma:showField="Title" ma:web="c41a857b-356f-4aae-bddb-d11239d91bf5">
      <xsd:simpleType>
        <xsd:restriction base="dms:Lookup"/>
      </xsd:simpleType>
    </xsd:element>
    <xsd:element name="TiedsDoc" ma:index="9" nillable="true" ma:displayName="מסמכים קשורים" ma:default="" ma:internalName="TiedsDoc" ma:readOnly="false">
      <xsd:simpleType>
        <xsd:restriction base="dms:Note">
          <xsd:maxLength value="255"/>
        </xsd:restriction>
      </xsd:simpleType>
    </xsd:element>
    <xsd:element name="CareUpdateDate" ma:index="11" nillable="true" ma:displayName="תאריך עדכון טיפול" ma:default="" ma:format="DateOnly" ma:internalName="CareUpdateDate" ma:readOnly="false">
      <xsd:simpleType>
        <xsd:restriction base="dms:DateTime"/>
      </xsd:simpleType>
    </xsd:element>
    <xsd:element name="CaregiverFactor" ma:index="12" nillable="true" ma:displayName="גורם מטפל" ma:list="UserInfo" ma:SharePointGroup="0" ma:internalName="CaregiverFacto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liveredBy" ma:index="13" nillable="true" ma:displayName="נמסר ע&quot;י" ma:list="UserInfo" ma:SharePointGroup="0" ma:internalName="DeliveredBy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ackingAfterCare" ma:index="14" nillable="true" ma:displayName="מעקב אחר טיפול" ma:list="UserInfo" ma:SearchPeopleOnly="false" ma:SharePointGroup="0" ma:internalName="TrackingAfterCare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ustomGuid" ma:index="15" nillable="true" ma:displayName="CustomGuid" ma:internalName="CustomGuid">
      <xsd:simpleType>
        <xsd:restriction base="dms:Text">
          <xsd:maxLength value="255"/>
        </xsd:restriction>
      </xsd:simpleType>
    </xsd:element>
    <xsd:element name="TasksAssignedTo" ma:index="22" nillable="true" ma:displayName="מוקצים למשימות קשורות" ma:list="UserInfo" ma:SearchPeopleOnly="false" ma:SharePointGroup="0" ma:internalName="TasksAssignedTo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eatmentTypeStatus" ma:index="23" nillable="true" ma:displayName="סטאטוס" ma:list="{588ac1c6-d0b5-4093-ae3e-9a9e5f0bea68}" ma:internalName="TreatmentTypeStatus" ma:showField="Status" ma:web="c41a857b-356f-4aae-bddb-d11239d91bf5">
      <xsd:simpleType>
        <xsd:restriction base="dms:Lookup"/>
      </xsd:simpleType>
    </xsd:element>
    <xsd:element name="RecipientTitle" ma:index="24" nillable="true" ma:displayName="שם הנמען" ma:internalName="RecipientTitle">
      <xsd:simpleType>
        <xsd:restriction base="dms:Text">
          <xsd:maxLength value="255"/>
        </xsd:restriction>
      </xsd:simpleType>
    </xsd:element>
    <xsd:element name="MailType" ma:index="25" nillable="true" ma:displayName="סוג דואר" ma:internalName="MailType">
      <xsd:simpleType>
        <xsd:restriction base="dms:Text">
          <xsd:maxLength value="255"/>
        </xsd:restriction>
      </xsd:simpleType>
    </xsd:element>
    <xsd:element name="IsEmptyResponsibleString" ma:index="26" nillable="true" ma:displayName="IsEmptyResponsibleString" ma:default="false" ma:hidden="true" ma:internalName="IsEmptyResponsibleString" ma:readOnly="false">
      <xsd:simpleType>
        <xsd:restriction base="dms:Text">
          <xsd:maxLength value="255"/>
        </xsd:restriction>
      </xsd:simpleType>
    </xsd:element>
    <xsd:element name="ContactSupport" ma:index="27" nillable="true" ma:displayName="סימוכין פנייה" ma:description="ContactSupport" ma:internalName="ContactSupport">
      <xsd:simpleType>
        <xsd:restriction base="dms:Text">
          <xsd:maxLength value="255"/>
        </xsd:restriction>
      </xsd:simpleType>
    </xsd:element>
    <xsd:element name="ShareWith" ma:index="28" nillable="true" ma:displayName="שתף את" ma:description="ShareWith" ma:list="UserInfo" ma:SharePointGroup="0" ma:internalName="ShareWith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ikId" ma:index="29" nillable="true" ma:displayName="מספר תיק/עסקה" ma:description="TikId" ma:internalName="TikId">
      <xsd:simpleType>
        <xsd:restriction base="dms:Text">
          <xsd:maxLength value="255"/>
        </xsd:restriction>
      </xsd:simpleType>
    </xsd:element>
    <xsd:element name="Cases" ma:index="30" nillable="true" ma:displayName="תיקים" ma:internalName="Cases">
      <xsd:simpleType>
        <xsd:restriction base="dms:Text">
          <xsd:maxLength value="255"/>
        </xsd:restriction>
      </xsd:simpleType>
    </xsd:element>
    <xsd:element name="ShareWithText" ma:index="31" nillable="true" ma:displayName="ShareWithText" ma:description="ShareWithText" ma:internalName="ShareWithText">
      <xsd:simpleType>
        <xsd:restriction base="dms:Text">
          <xsd:maxLength value="255"/>
        </xsd:restriction>
      </xsd:simpleType>
    </xsd:element>
    <xsd:element name="Classifications" ma:index="32" nillable="true" ma:displayName="סיווג" ma:list="{9cea0890-4746-40ff-a9a5-7d39eaf0e108}" ma:internalName="Classifications" ma:readOnly="false" ma:showField="Title" ma:web="c41a857b-356f-4aae-bddb-d11239d91bf5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0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 ma:index="10" ma:displayName="הערות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8BA5D2C-3DB8-4EA5-8C91-F826A6B219F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F6CA5D6-C229-44ED-823E-A93CC4C058C1}">
  <ds:schemaRefs>
    <ds:schemaRef ds:uri="http://schemas.microsoft.com/office/2006/documentManagement/types"/>
    <ds:schemaRef ds:uri="http://schemas.microsoft.com/office/2006/metadata/properties"/>
    <ds:schemaRef ds:uri="http://purl.org/dc/terms/"/>
    <ds:schemaRef ds:uri="c41a857b-356f-4aae-bddb-d11239d91bf5"/>
    <ds:schemaRef ds:uri="http://purl.org/dc/dcmitype/"/>
    <ds:schemaRef ds:uri="http://schemas.microsoft.com/office/infopath/2007/PartnerControls"/>
    <ds:schemaRef ds:uri="http://schemas.openxmlformats.org/package/2006/metadata/core-properties"/>
    <ds:schemaRef ds:uri="http://www.w3.org/XML/1998/namespace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642D1E7A-E568-4CFE-941B-9D7EBA86CA3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41a857b-356f-4aae-bddb-d11239d91bf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294</Words>
  <Characters>1473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אישור התקשרות עם חברת בזק כספק יחיד  לשימוש בקווים ישירים</vt:lpstr>
    </vt:vector>
  </TitlesOfParts>
  <Company>Shaam Information Systems</Company>
  <LinksUpToDate>false</LinksUpToDate>
  <CharactersWithSpaces>1764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אישור התקשרות עם חברת בזק כספק יחיד  לשימוש בקווים ישירים</dc:title>
  <dc:creator>mr52</dc:creator>
  <dc:description/>
  <cp:lastModifiedBy>עדינה אסייג</cp:lastModifiedBy>
  <cp:revision>2</cp:revision>
  <dcterms:created xsi:type="dcterms:W3CDTF">2019-03-05T13:14:00Z</dcterms:created>
  <dcterms:modified xsi:type="dcterms:W3CDTF">2019-03-05T13:14:00Z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0x0101004889B6B041EFA742ADEF225066F93B190000616400A91DAC44A347F8273A45F423001DFA182E3286B34E867C741854D22C3D</vt:lpwstr>
  </property>
</Properties>
</file>